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A6" w:rsidRDefault="00CF1BA6" w:rsidP="00CF1BA6">
      <w:pPr>
        <w:spacing w:after="1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1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inline distT="0" distB="0" distL="0" distR="0">
            <wp:extent cx="2205038" cy="339237"/>
            <wp:effectExtent l="19050" t="0" r="47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_09_25_фирменный бланк - ИНН ОГРН - ФК Открытие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329" r="18275" b="58182"/>
                    <a:stretch/>
                  </pic:blipFill>
                  <pic:spPr bwMode="auto">
                    <a:xfrm>
                      <a:off x="0" y="0"/>
                      <a:ext cx="2226440" cy="34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1BA6" w:rsidRDefault="00CF1BA6" w:rsidP="00891187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7F07" w:rsidRPr="000D75E5" w:rsidRDefault="00107F07" w:rsidP="00891187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5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ПРЕЙСКУРАНТ для физических лиц</w:t>
      </w:r>
      <w:r w:rsidR="00EA7679" w:rsidRPr="000D75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F6952" w:rsidRPr="00CF6952" w:rsidRDefault="00CF6952" w:rsidP="00CF6952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69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Услуга «</w:t>
      </w:r>
      <w:r w:rsidRPr="00CF69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VoIP</w:t>
      </w:r>
      <w:r w:rsidRPr="00CF69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ТЕЛЕФОНИЯ".</w:t>
      </w:r>
      <w:bookmarkStart w:id="0" w:name="_GoBack"/>
      <w:bookmarkEnd w:id="0"/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51"/>
        <w:gridCol w:w="7230"/>
        <w:gridCol w:w="1134"/>
        <w:gridCol w:w="1134"/>
      </w:tblGrid>
      <w:tr w:rsidR="000D75E5" w:rsidRPr="000D75E5" w:rsidTr="00193E62">
        <w:tc>
          <w:tcPr>
            <w:tcW w:w="851" w:type="dxa"/>
            <w:vMerge w:val="restart"/>
            <w:vAlign w:val="center"/>
          </w:tcPr>
          <w:p w:rsidR="00107F07" w:rsidRPr="000D75E5" w:rsidRDefault="00107F07" w:rsidP="00107F07">
            <w:pPr>
              <w:jc w:val="center"/>
              <w:rPr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7230" w:type="dxa"/>
            <w:vMerge w:val="restart"/>
            <w:vAlign w:val="center"/>
          </w:tcPr>
          <w:p w:rsidR="00107F07" w:rsidRPr="000D75E5" w:rsidRDefault="00107F07" w:rsidP="00107F07">
            <w:pPr>
              <w:tabs>
                <w:tab w:val="left" w:pos="1200"/>
              </w:tabs>
              <w:jc w:val="center"/>
              <w:rPr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Наименование услуги</w:t>
            </w:r>
          </w:p>
        </w:tc>
        <w:tc>
          <w:tcPr>
            <w:tcW w:w="2268" w:type="dxa"/>
            <w:gridSpan w:val="2"/>
            <w:vAlign w:val="center"/>
          </w:tcPr>
          <w:p w:rsidR="00107F07" w:rsidRPr="000D75E5" w:rsidRDefault="00107F07" w:rsidP="00107F07">
            <w:pPr>
              <w:jc w:val="center"/>
              <w:rPr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Единоразовые платежи, руб.</w:t>
            </w:r>
          </w:p>
        </w:tc>
      </w:tr>
      <w:tr w:rsidR="000D75E5" w:rsidRPr="000D75E5" w:rsidTr="00193E62">
        <w:tc>
          <w:tcPr>
            <w:tcW w:w="851" w:type="dxa"/>
            <w:vMerge/>
            <w:vAlign w:val="center"/>
          </w:tcPr>
          <w:p w:rsidR="00107F07" w:rsidRPr="000D75E5" w:rsidRDefault="00107F07" w:rsidP="00107F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0" w:type="dxa"/>
            <w:vMerge/>
            <w:vAlign w:val="center"/>
          </w:tcPr>
          <w:p w:rsidR="00107F07" w:rsidRPr="000D75E5" w:rsidRDefault="00107F07" w:rsidP="00107F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07F07" w:rsidRPr="000D75E5" w:rsidRDefault="00107F07" w:rsidP="00107F07">
            <w:pPr>
              <w:jc w:val="center"/>
              <w:rPr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07F07" w:rsidRPr="000D75E5" w:rsidRDefault="00107F07" w:rsidP="00107F07">
            <w:pPr>
              <w:jc w:val="center"/>
              <w:rPr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Цена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07F07" w:rsidRPr="00264EDE" w:rsidRDefault="00107F07" w:rsidP="00107F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:rsidR="00FD1374" w:rsidRPr="00264EDE" w:rsidRDefault="00FD1374" w:rsidP="00FD137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Подключение VoIP Телефонии (за одну линию).</w:t>
            </w:r>
          </w:p>
          <w:p w:rsidR="00FD1374" w:rsidRPr="00264EDE" w:rsidRDefault="00FD1374" w:rsidP="00FD137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Работы включают в себя:</w:t>
            </w:r>
          </w:p>
          <w:p w:rsidR="00FD1374" w:rsidRPr="00264EDE" w:rsidRDefault="00FD1374" w:rsidP="00FD137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настройка Абонентского VoIP-шлюза (без учета оборудования);</w:t>
            </w:r>
          </w:p>
          <w:p w:rsidR="00FD1374" w:rsidRPr="00264EDE" w:rsidRDefault="00FD1374" w:rsidP="00FD137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подключение Абонентского VoIP-шлюза к оборудованию клиента, имеющему выход в интернет (включая до 1 м. UTP кабеля и 2 коннектора с прокладкой открытым способом);</w:t>
            </w:r>
          </w:p>
          <w:p w:rsidR="00FD1374" w:rsidRPr="00264EDE" w:rsidRDefault="00FD1374" w:rsidP="00FD137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подключение одного устройства (телефонного аппарата) (включая до 10 м. UTP кабеля и 2 коннектора с прокладкой открытым способом);</w:t>
            </w:r>
          </w:p>
          <w:p w:rsidR="00FD1374" w:rsidRPr="00264EDE" w:rsidRDefault="00FD1374" w:rsidP="00FD137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настройка одного абонентского устройства (телефонного аппарата);</w:t>
            </w:r>
          </w:p>
          <w:p w:rsidR="00107F07" w:rsidRPr="00264EDE" w:rsidRDefault="00FD1374" w:rsidP="00FD137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демонстрация услуги.</w:t>
            </w:r>
          </w:p>
        </w:tc>
        <w:tc>
          <w:tcPr>
            <w:tcW w:w="1134" w:type="dxa"/>
          </w:tcPr>
          <w:p w:rsidR="00107F07" w:rsidRPr="00264EDE" w:rsidRDefault="00107F07" w:rsidP="00107F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107F07" w:rsidRPr="00264EDE" w:rsidRDefault="00107F07" w:rsidP="00107F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</w:tr>
      <w:tr w:rsidR="000D75E5" w:rsidRPr="000D75E5" w:rsidTr="006F0145">
        <w:tc>
          <w:tcPr>
            <w:tcW w:w="851" w:type="dxa"/>
            <w:vAlign w:val="center"/>
          </w:tcPr>
          <w:p w:rsidR="005D69FA" w:rsidRPr="00264EDE" w:rsidRDefault="00A457A2" w:rsidP="005D69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30" w:type="dxa"/>
            <w:vAlign w:val="bottom"/>
          </w:tcPr>
          <w:p w:rsidR="005D69FA" w:rsidRPr="00264EDE" w:rsidRDefault="005D69FA" w:rsidP="005D69F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Подключение дополнительного канала к городскому номеру на оборудовании Оператора (АТС) (без настройки шлюза) </w:t>
            </w:r>
          </w:p>
        </w:tc>
        <w:tc>
          <w:tcPr>
            <w:tcW w:w="1134" w:type="dxa"/>
            <w:vAlign w:val="center"/>
          </w:tcPr>
          <w:p w:rsidR="005D69FA" w:rsidRPr="00264EDE" w:rsidRDefault="005D69FA" w:rsidP="005D69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5D69FA" w:rsidRPr="00264EDE" w:rsidRDefault="005D69FA" w:rsidP="005D69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0D75E5" w:rsidRPr="000D75E5" w:rsidTr="006F0145">
        <w:tc>
          <w:tcPr>
            <w:tcW w:w="851" w:type="dxa"/>
            <w:vAlign w:val="center"/>
          </w:tcPr>
          <w:p w:rsidR="005D69FA" w:rsidRPr="00264EDE" w:rsidRDefault="00A457A2" w:rsidP="005D69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30" w:type="dxa"/>
            <w:vAlign w:val="bottom"/>
          </w:tcPr>
          <w:p w:rsidR="005D69FA" w:rsidRPr="00264EDE" w:rsidRDefault="005D69FA" w:rsidP="005D69F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Абонентская плата за дополнительный канал к городскому номеру (ежемесячно, согласно тарифного плана на номере телефона)</w:t>
            </w:r>
          </w:p>
        </w:tc>
        <w:tc>
          <w:tcPr>
            <w:tcW w:w="1134" w:type="dxa"/>
            <w:vAlign w:val="center"/>
          </w:tcPr>
          <w:p w:rsidR="005D69FA" w:rsidRPr="00264EDE" w:rsidRDefault="005D69FA" w:rsidP="005D69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5D69FA" w:rsidRPr="00264EDE" w:rsidRDefault="005D69FA" w:rsidP="005D69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тарифу</w:t>
            </w:r>
          </w:p>
        </w:tc>
      </w:tr>
      <w:tr w:rsidR="000D75E5" w:rsidRPr="000D75E5" w:rsidTr="00244D82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30" w:type="dxa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Перемещение телефонной линии, включая выезд техника (без учета материалов, расход материалов оплачивается на дому по квитанции)</w:t>
            </w:r>
          </w:p>
        </w:tc>
        <w:tc>
          <w:tcPr>
            <w:tcW w:w="1134" w:type="dxa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</w:tr>
      <w:tr w:rsidR="000D75E5" w:rsidRPr="000D75E5" w:rsidTr="000D3038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30" w:type="dxa"/>
            <w:vAlign w:val="center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Подключение переадресации вызова условной или безусловной (единовременно)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0D75E5" w:rsidRPr="000D75E5" w:rsidTr="000D3038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30" w:type="dxa"/>
            <w:vAlign w:val="center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Переадресация вызова условная или безусловная (ежемесячно)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0D75E5" w:rsidRPr="000D75E5" w:rsidTr="00895F36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30" w:type="dxa"/>
            <w:vAlign w:val="center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Подключение антиопределителя номера (единовременно)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0D75E5" w:rsidRPr="000D75E5" w:rsidTr="00895F36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230" w:type="dxa"/>
            <w:vAlign w:val="center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Антиопределитель номера (ежемесячно)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0D75E5" w:rsidRPr="000D75E5" w:rsidTr="00895F36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230" w:type="dxa"/>
            <w:vAlign w:val="center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Смена номера на переадресацию (если услуга переадресация подключена)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0D75E5" w:rsidRPr="000D75E5" w:rsidTr="001D3D8B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230" w:type="dxa"/>
            <w:vAlign w:val="center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Смена номера (без учета стоимости номера)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609F9" w:rsidRPr="00264EDE" w:rsidRDefault="00F21A91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2609F9"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D75E5" w:rsidRPr="000D75E5" w:rsidTr="001D3D8B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230" w:type="dxa"/>
            <w:vAlign w:val="center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Детализация звонков (разовый запрос)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609F9" w:rsidRPr="00264EDE" w:rsidRDefault="00CF695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0D75E5" w:rsidRPr="000D75E5" w:rsidTr="00335F07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230" w:type="dxa"/>
            <w:vAlign w:val="center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Переоформление договора с сохране</w:t>
            </w:r>
            <w:r w:rsidR="00A53207"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нием прежних телефонных номеров (без настройки оборудования)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0D75E5" w:rsidRPr="000D75E5" w:rsidTr="00335F07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30" w:type="dxa"/>
            <w:vAlign w:val="center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Приостановление оказания услуги телефонной связи по заявлению абонента (оплата взимается в полном объеме, за весь период приостановления действия услуги)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месяц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230" w:type="dxa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Повторное подключение, если абонент отключен свыше 3 месяцев</w:t>
            </w:r>
          </w:p>
        </w:tc>
        <w:tc>
          <w:tcPr>
            <w:tcW w:w="1134" w:type="dxa"/>
          </w:tcPr>
          <w:p w:rsidR="002609F9" w:rsidRPr="00264EDE" w:rsidRDefault="002609F9" w:rsidP="002609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0D75E5" w:rsidRPr="000D75E5" w:rsidTr="001F2731">
        <w:tc>
          <w:tcPr>
            <w:tcW w:w="851" w:type="dxa"/>
            <w:vAlign w:val="center"/>
          </w:tcPr>
          <w:p w:rsidR="002609F9" w:rsidRPr="00264EDE" w:rsidRDefault="00A457A2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230" w:type="dxa"/>
          </w:tcPr>
          <w:p w:rsidR="002609F9" w:rsidRPr="00264EDE" w:rsidRDefault="002609F9" w:rsidP="002609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Повторное подключение, если абонент отключен свыше 6 месяцев </w:t>
            </w:r>
          </w:p>
        </w:tc>
        <w:tc>
          <w:tcPr>
            <w:tcW w:w="1134" w:type="dxa"/>
          </w:tcPr>
          <w:p w:rsidR="002609F9" w:rsidRPr="00264EDE" w:rsidRDefault="002609F9" w:rsidP="002609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609F9" w:rsidRPr="00264EDE" w:rsidRDefault="002609F9" w:rsidP="002609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</w:tr>
      <w:tr w:rsidR="000D75E5" w:rsidRPr="000D75E5" w:rsidTr="00F43FB8"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"Обычного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0D75E5" w:rsidRPr="000D75E5" w:rsidTr="00F43FB8">
        <w:trPr>
          <w:trHeight w:val="97"/>
        </w:trPr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"Фарфорового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</w:tr>
      <w:tr w:rsidR="000D75E5" w:rsidRPr="000D75E5" w:rsidTr="00F43FB8"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"Медного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10 000</w:t>
            </w:r>
          </w:p>
        </w:tc>
      </w:tr>
      <w:tr w:rsidR="000D75E5" w:rsidRPr="000D75E5" w:rsidTr="00F43FB8"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"Бронзового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15 000</w:t>
            </w:r>
          </w:p>
        </w:tc>
      </w:tr>
      <w:tr w:rsidR="000D75E5" w:rsidRPr="000D75E5" w:rsidTr="00A7534E"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"Серебряного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18 000</w:t>
            </w:r>
          </w:p>
        </w:tc>
      </w:tr>
      <w:tr w:rsidR="000D75E5" w:rsidRPr="000D75E5" w:rsidTr="00A7534E"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"Жемчужного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20 000</w:t>
            </w:r>
          </w:p>
        </w:tc>
      </w:tr>
      <w:tr w:rsidR="000D75E5" w:rsidRPr="000D75E5" w:rsidTr="00A7534E"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"Рубинового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25 000</w:t>
            </w:r>
          </w:p>
        </w:tc>
      </w:tr>
      <w:tr w:rsidR="000D75E5" w:rsidRPr="000D75E5" w:rsidTr="00A7534E"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"Золотого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35 000</w:t>
            </w:r>
          </w:p>
        </w:tc>
      </w:tr>
      <w:tr w:rsidR="000D75E5" w:rsidRPr="000D75E5" w:rsidTr="00A7534E"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"Платинового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40 000</w:t>
            </w:r>
          </w:p>
        </w:tc>
      </w:tr>
      <w:tr w:rsidR="000D75E5" w:rsidRPr="000D75E5" w:rsidTr="00A7534E"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"Изумрудного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45 000</w:t>
            </w:r>
          </w:p>
        </w:tc>
      </w:tr>
      <w:tr w:rsidR="000D75E5" w:rsidRPr="000D75E5" w:rsidTr="00A7534E"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"Бриллиантового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60 000</w:t>
            </w:r>
          </w:p>
        </w:tc>
      </w:tr>
      <w:tr w:rsidR="000D75E5" w:rsidRPr="000D75E5" w:rsidTr="00A7534E">
        <w:tc>
          <w:tcPr>
            <w:tcW w:w="851" w:type="dxa"/>
            <w:vAlign w:val="center"/>
          </w:tcPr>
          <w:p w:rsidR="00B92DB8" w:rsidRPr="00264EDE" w:rsidRDefault="00B92DB8" w:rsidP="00B92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230" w:type="dxa"/>
          </w:tcPr>
          <w:p w:rsidR="00B92DB8" w:rsidRPr="00264EDE" w:rsidRDefault="00B92DB8" w:rsidP="00B92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"Эксклюзивного номера" с выбором из свободной нумерации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92DB8" w:rsidRPr="00264EDE" w:rsidRDefault="00B92DB8" w:rsidP="00CF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100 000</w:t>
            </w:r>
          </w:p>
        </w:tc>
      </w:tr>
    </w:tbl>
    <w:p w:rsidR="00107F07" w:rsidRPr="00264EDE" w:rsidRDefault="00107F07" w:rsidP="00107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107F07" w:rsidRPr="000D75E5" w:rsidRDefault="004D2823" w:rsidP="00EA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7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Прейскурант </w:t>
      </w:r>
      <w:r w:rsidR="00107F07" w:rsidRPr="000D7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дополнительные услуги</w:t>
      </w:r>
      <w:r w:rsidR="00EA7679" w:rsidRPr="000D7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07F07" w:rsidRPr="000D75E5" w:rsidRDefault="00107F07" w:rsidP="00EA7679">
      <w:pPr>
        <w:spacing w:after="0"/>
        <w:rPr>
          <w:color w:val="000000" w:themeColor="text1"/>
          <w:sz w:val="16"/>
          <w:szCs w:val="16"/>
        </w:rPr>
      </w:pPr>
    </w:p>
    <w:p w:rsidR="00107F07" w:rsidRPr="000D75E5" w:rsidRDefault="00107F07" w:rsidP="00EA7679">
      <w:pPr>
        <w:spacing w:after="0"/>
        <w:ind w:hanging="851"/>
        <w:rPr>
          <w:rFonts w:ascii="Times New Roman" w:eastAsia="Times New Roman" w:hAnsi="Times New Roman" w:cs="Times New Roman"/>
          <w:b/>
          <w:color w:val="000000" w:themeColor="text1"/>
        </w:rPr>
      </w:pPr>
      <w:r w:rsidRPr="000D75E5">
        <w:rPr>
          <w:rFonts w:ascii="Times New Roman" w:eastAsia="Times New Roman" w:hAnsi="Times New Roman" w:cs="Times New Roman"/>
          <w:b/>
          <w:color w:val="000000" w:themeColor="text1"/>
        </w:rPr>
        <w:t xml:space="preserve">Вызов мастера на дом для </w:t>
      </w:r>
      <w:r w:rsidR="00B92DB8" w:rsidRPr="000D75E5">
        <w:rPr>
          <w:rFonts w:ascii="Times New Roman" w:eastAsia="Times New Roman" w:hAnsi="Times New Roman" w:cs="Times New Roman"/>
          <w:b/>
          <w:color w:val="000000" w:themeColor="text1"/>
        </w:rPr>
        <w:t>оказания дополнительных</w:t>
      </w:r>
      <w:r w:rsidRPr="000D75E5">
        <w:rPr>
          <w:rFonts w:ascii="Times New Roman" w:eastAsia="Times New Roman" w:hAnsi="Times New Roman" w:cs="Times New Roman"/>
          <w:b/>
          <w:color w:val="000000" w:themeColor="text1"/>
        </w:rPr>
        <w:t xml:space="preserve"> услуг – 250 рублей.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7230"/>
        <w:gridCol w:w="1134"/>
        <w:gridCol w:w="1099"/>
      </w:tblGrid>
      <w:tr w:rsidR="000D75E5" w:rsidRPr="000D75E5" w:rsidTr="00193E62">
        <w:tc>
          <w:tcPr>
            <w:tcW w:w="851" w:type="dxa"/>
            <w:vAlign w:val="center"/>
          </w:tcPr>
          <w:p w:rsidR="00107F07" w:rsidRPr="000D75E5" w:rsidRDefault="00107F07" w:rsidP="00107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7230" w:type="dxa"/>
            <w:vAlign w:val="center"/>
          </w:tcPr>
          <w:p w:rsidR="00107F07" w:rsidRPr="000D75E5" w:rsidRDefault="00107F07" w:rsidP="00107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Виды дополнительных услуг</w:t>
            </w:r>
          </w:p>
        </w:tc>
        <w:tc>
          <w:tcPr>
            <w:tcW w:w="1134" w:type="dxa"/>
            <w:vAlign w:val="center"/>
          </w:tcPr>
          <w:p w:rsidR="00107F07" w:rsidRPr="000D75E5" w:rsidRDefault="00107F07" w:rsidP="00107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099" w:type="dxa"/>
            <w:vAlign w:val="center"/>
          </w:tcPr>
          <w:p w:rsidR="00107F07" w:rsidRPr="000D75E5" w:rsidRDefault="00107F07" w:rsidP="00107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Цена, руб.</w:t>
            </w:r>
          </w:p>
        </w:tc>
      </w:tr>
      <w:tr w:rsidR="00A53207" w:rsidRPr="000D75E5" w:rsidTr="00DA57BA">
        <w:tc>
          <w:tcPr>
            <w:tcW w:w="851" w:type="dxa"/>
            <w:vAlign w:val="center"/>
          </w:tcPr>
          <w:p w:rsidR="00A53207" w:rsidRPr="00264EDE" w:rsidRDefault="00A53207" w:rsidP="00A532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:rsidR="00A53207" w:rsidRPr="00264EDE" w:rsidRDefault="00A53207" w:rsidP="00A532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Настройка абонентского VoIP устройства:</w:t>
            </w:r>
          </w:p>
          <w:p w:rsidR="00A53207" w:rsidRPr="00264EDE" w:rsidRDefault="00A53207" w:rsidP="00A532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VoIP-шлюза (настройка одного порта);</w:t>
            </w:r>
          </w:p>
          <w:p w:rsidR="00A53207" w:rsidRPr="00264EDE" w:rsidRDefault="00A53207" w:rsidP="00A532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VoIP-телефона;</w:t>
            </w:r>
          </w:p>
          <w:p w:rsidR="00A53207" w:rsidRPr="00264EDE" w:rsidRDefault="00A53207" w:rsidP="00A53207">
            <w:pPr>
              <w:rPr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Программного телефона.</w:t>
            </w:r>
          </w:p>
        </w:tc>
        <w:tc>
          <w:tcPr>
            <w:tcW w:w="1134" w:type="dxa"/>
            <w:vAlign w:val="center"/>
          </w:tcPr>
          <w:p w:rsidR="00A53207" w:rsidRPr="00264EDE" w:rsidRDefault="00A53207" w:rsidP="00A53207">
            <w:pPr>
              <w:jc w:val="center"/>
              <w:rPr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</w:t>
            </w:r>
          </w:p>
        </w:tc>
        <w:tc>
          <w:tcPr>
            <w:tcW w:w="1099" w:type="dxa"/>
            <w:vAlign w:val="center"/>
          </w:tcPr>
          <w:p w:rsidR="00A53207" w:rsidRPr="00264EDE" w:rsidRDefault="00A53207" w:rsidP="00A532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07F07" w:rsidRPr="00264EDE" w:rsidRDefault="00107F07" w:rsidP="00107F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30" w:type="dxa"/>
          </w:tcPr>
          <w:p w:rsidR="00107F07" w:rsidRPr="00264EDE" w:rsidRDefault="00107F07" w:rsidP="00107F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Диагностика внутренней телефонной проводки абонента</w:t>
            </w:r>
          </w:p>
        </w:tc>
        <w:tc>
          <w:tcPr>
            <w:tcW w:w="1134" w:type="dxa"/>
          </w:tcPr>
          <w:p w:rsidR="00107F07" w:rsidRPr="00264EDE" w:rsidRDefault="00107F07" w:rsidP="00107F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</w:tcPr>
          <w:p w:rsidR="00107F07" w:rsidRPr="00264EDE" w:rsidRDefault="00107F07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07F07" w:rsidRPr="00264EDE" w:rsidRDefault="00107F07" w:rsidP="00107F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30" w:type="dxa"/>
          </w:tcPr>
          <w:p w:rsidR="00107F07" w:rsidRPr="00264EDE" w:rsidRDefault="00107F07" w:rsidP="00107F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Восстановление поврежденной внутренней проводки в помещение клиента (без учета материалов)</w:t>
            </w:r>
          </w:p>
        </w:tc>
        <w:tc>
          <w:tcPr>
            <w:tcW w:w="1134" w:type="dxa"/>
            <w:vAlign w:val="center"/>
          </w:tcPr>
          <w:p w:rsidR="00107F07" w:rsidRPr="00264EDE" w:rsidRDefault="00107F07" w:rsidP="00107F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107F07" w:rsidRPr="00264EDE" w:rsidRDefault="00107F07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07F07" w:rsidRPr="00264EDE" w:rsidRDefault="00107F07" w:rsidP="00107F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30" w:type="dxa"/>
            <w:vAlign w:val="center"/>
          </w:tcPr>
          <w:p w:rsidR="00107F07" w:rsidRPr="00264EDE" w:rsidRDefault="00107F07" w:rsidP="00107F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Замена коннектора в помещении клиента (с учетом материалов)</w:t>
            </w:r>
          </w:p>
        </w:tc>
        <w:tc>
          <w:tcPr>
            <w:tcW w:w="1134" w:type="dxa"/>
            <w:vAlign w:val="center"/>
          </w:tcPr>
          <w:p w:rsidR="00107F07" w:rsidRPr="00264EDE" w:rsidRDefault="00107F07" w:rsidP="00107F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107F07" w:rsidRPr="00264EDE" w:rsidRDefault="00107F07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07F07" w:rsidRPr="00264EDE" w:rsidRDefault="00107F07" w:rsidP="00107F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30" w:type="dxa"/>
            <w:vAlign w:val="center"/>
          </w:tcPr>
          <w:p w:rsidR="00107F07" w:rsidRPr="00264EDE" w:rsidRDefault="00107F07" w:rsidP="00107F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Установка одной абонентской розетки для открытой проводки (оборудование клиента)</w:t>
            </w:r>
          </w:p>
        </w:tc>
        <w:tc>
          <w:tcPr>
            <w:tcW w:w="1134" w:type="dxa"/>
            <w:vAlign w:val="center"/>
          </w:tcPr>
          <w:p w:rsidR="00107F07" w:rsidRPr="00264EDE" w:rsidRDefault="00107F07" w:rsidP="00107F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107F07" w:rsidRPr="00264EDE" w:rsidRDefault="00107F07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07F07" w:rsidRPr="00264EDE" w:rsidRDefault="00107F07" w:rsidP="00107F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30" w:type="dxa"/>
            <w:vAlign w:val="center"/>
          </w:tcPr>
          <w:p w:rsidR="00107F07" w:rsidRPr="00264EDE" w:rsidRDefault="00107F07" w:rsidP="00107F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Коммутация абонентской розетки для открытой</w:t>
            </w:r>
            <w:r w:rsidR="00D833E9"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 скрытой</w:t>
            </w: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проводки </w:t>
            </w:r>
          </w:p>
        </w:tc>
        <w:tc>
          <w:tcPr>
            <w:tcW w:w="1134" w:type="dxa"/>
            <w:vAlign w:val="center"/>
          </w:tcPr>
          <w:p w:rsidR="00107F07" w:rsidRPr="00264EDE" w:rsidRDefault="00107F07" w:rsidP="00107F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107F07" w:rsidRPr="00264EDE" w:rsidRDefault="00107F07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7230" w:type="dxa"/>
            <w:vAlign w:val="center"/>
          </w:tcPr>
          <w:p w:rsidR="001F65F6" w:rsidRPr="00264EDE" w:rsidRDefault="001F65F6" w:rsidP="00AA6EF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Монтаж кабель - канала (без учета материалов)</w:t>
            </w:r>
          </w:p>
        </w:tc>
        <w:tc>
          <w:tcPr>
            <w:tcW w:w="1134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1F65F6" w:rsidRPr="00264EDE" w:rsidRDefault="001F65F6" w:rsidP="008E57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230" w:type="dxa"/>
            <w:vAlign w:val="center"/>
          </w:tcPr>
          <w:p w:rsidR="001F65F6" w:rsidRPr="00264EDE" w:rsidRDefault="001F65F6" w:rsidP="003B153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в кабель - канале</w:t>
            </w:r>
            <w:r w:rsidR="003B153B" w:rsidRPr="00264ED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(без учета материалов)</w:t>
            </w:r>
          </w:p>
        </w:tc>
        <w:tc>
          <w:tcPr>
            <w:tcW w:w="1134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1F65F6" w:rsidRPr="00264EDE" w:rsidRDefault="001F65F6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230" w:type="dxa"/>
            <w:vAlign w:val="center"/>
          </w:tcPr>
          <w:p w:rsidR="001F65F6" w:rsidRPr="00264EDE" w:rsidRDefault="001F65F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по бетонной (кирпичной) стене внутри помещения с креплением на скобах (норматив 3 скобы на 1 п\м) (без учета материалов)</w:t>
            </w:r>
          </w:p>
        </w:tc>
        <w:tc>
          <w:tcPr>
            <w:tcW w:w="1134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1F65F6" w:rsidRPr="00264EDE" w:rsidRDefault="001F65F6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230" w:type="dxa"/>
            <w:vAlign w:val="center"/>
          </w:tcPr>
          <w:p w:rsidR="001F65F6" w:rsidRPr="00264EDE" w:rsidRDefault="001F65F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Прокладка кабеля </w:t>
            </w:r>
            <w:r w:rsidR="00B92DB8"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стене</w:t>
            </w: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внутри помещения с креплением на дюбель - хомутах (норматив 3 дюбель - хомута на 1 п\м) (без учета материалов)</w:t>
            </w:r>
          </w:p>
        </w:tc>
        <w:tc>
          <w:tcPr>
            <w:tcW w:w="1134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1F65F6" w:rsidRPr="00264EDE" w:rsidRDefault="001F65F6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230" w:type="dxa"/>
            <w:vAlign w:val="center"/>
          </w:tcPr>
          <w:p w:rsidR="001F65F6" w:rsidRPr="00264EDE" w:rsidRDefault="001F65F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Прокладка кабеля по деревянной </w:t>
            </w:r>
            <w:r w:rsidR="00B92DB8"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стене внутри</w:t>
            </w: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помещения с креплением на скобах (норматив 3 скобы на 1п\м) (без учета материалов)</w:t>
            </w:r>
          </w:p>
        </w:tc>
        <w:tc>
          <w:tcPr>
            <w:tcW w:w="1134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1F65F6" w:rsidRPr="00264EDE" w:rsidRDefault="001F65F6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230" w:type="dxa"/>
            <w:vAlign w:val="center"/>
          </w:tcPr>
          <w:p w:rsidR="001F65F6" w:rsidRPr="00264EDE" w:rsidRDefault="001F65F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по плинтусу внутри помещения с креплением на скобах (норматив 3 скобы на 1 п\м) (без учета материалов)</w:t>
            </w:r>
          </w:p>
        </w:tc>
        <w:tc>
          <w:tcPr>
            <w:tcW w:w="1134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1F65F6" w:rsidRPr="00264EDE" w:rsidRDefault="001F65F6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E578F"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30" w:type="dxa"/>
            <w:vAlign w:val="center"/>
          </w:tcPr>
          <w:p w:rsidR="001F65F6" w:rsidRPr="00264EDE" w:rsidRDefault="001F65F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Прокладка кабеля в плинтусе с наличием кабель </w:t>
            </w:r>
            <w:r w:rsidR="007A75D1"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канала</w:t>
            </w:r>
            <w:r w:rsidR="007A75D1"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(без учета материалов)</w:t>
            </w:r>
          </w:p>
        </w:tc>
        <w:tc>
          <w:tcPr>
            <w:tcW w:w="1134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1F65F6" w:rsidRPr="00264EDE" w:rsidRDefault="001F65F6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230" w:type="dxa"/>
            <w:vAlign w:val="center"/>
          </w:tcPr>
          <w:p w:rsidR="001F65F6" w:rsidRPr="00264EDE" w:rsidRDefault="001F65F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Сверление одного отверстия в рамах дверей, окон и т.п. (кроме металлических)</w:t>
            </w:r>
          </w:p>
        </w:tc>
        <w:tc>
          <w:tcPr>
            <w:tcW w:w="1134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1F65F6" w:rsidRPr="00264EDE" w:rsidRDefault="001F65F6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230" w:type="dxa"/>
            <w:vAlign w:val="center"/>
          </w:tcPr>
          <w:p w:rsidR="001F65F6" w:rsidRPr="00264EDE" w:rsidRDefault="001F65F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Сверление одного отверстия в стенах и перекрытиях </w:t>
            </w:r>
            <w:r w:rsidR="00B92DB8"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толщиной более</w:t>
            </w: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400 мм.</w:t>
            </w:r>
          </w:p>
        </w:tc>
        <w:tc>
          <w:tcPr>
            <w:tcW w:w="1134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1F65F6" w:rsidRPr="00264EDE" w:rsidRDefault="001F65F6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230" w:type="dxa"/>
            <w:vAlign w:val="center"/>
          </w:tcPr>
          <w:p w:rsidR="001F65F6" w:rsidRPr="00264EDE" w:rsidRDefault="001F65F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Сверление одного отверстия в стенах и перекрытиях толщиной до 400 мм, в металлических рамах дверей и перегородках из металла.</w:t>
            </w:r>
          </w:p>
        </w:tc>
        <w:tc>
          <w:tcPr>
            <w:tcW w:w="1134" w:type="dxa"/>
            <w:vAlign w:val="center"/>
          </w:tcPr>
          <w:p w:rsidR="001F65F6" w:rsidRPr="00264EDE" w:rsidRDefault="001F65F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1F65F6" w:rsidRPr="00264EDE" w:rsidRDefault="001F65F6" w:rsidP="008E57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</w:tr>
    </w:tbl>
    <w:p w:rsidR="001F65F6" w:rsidRPr="003C398B" w:rsidRDefault="001F65F6" w:rsidP="00C6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C67B9E" w:rsidRPr="000D75E5" w:rsidRDefault="00C67B9E" w:rsidP="00C6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7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Расходные материалы</w:t>
      </w:r>
      <w:r w:rsidR="004D2823" w:rsidRPr="000D7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F7369" w:rsidRPr="003C398B" w:rsidRDefault="001F7369" w:rsidP="00C67B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7230"/>
        <w:gridCol w:w="1134"/>
        <w:gridCol w:w="1099"/>
      </w:tblGrid>
      <w:tr w:rsidR="000D75E5" w:rsidRPr="000D75E5" w:rsidTr="00193E62">
        <w:tc>
          <w:tcPr>
            <w:tcW w:w="851" w:type="dxa"/>
            <w:vAlign w:val="center"/>
          </w:tcPr>
          <w:p w:rsidR="00C67B9E" w:rsidRPr="000D75E5" w:rsidRDefault="00C67B9E" w:rsidP="00D83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7230" w:type="dxa"/>
            <w:vAlign w:val="center"/>
          </w:tcPr>
          <w:p w:rsidR="00C67B9E" w:rsidRPr="000D75E5" w:rsidRDefault="00C67B9E" w:rsidP="00D83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Виды материалов</w:t>
            </w:r>
          </w:p>
        </w:tc>
        <w:tc>
          <w:tcPr>
            <w:tcW w:w="1134" w:type="dxa"/>
            <w:vAlign w:val="center"/>
          </w:tcPr>
          <w:p w:rsidR="00C67B9E" w:rsidRPr="000D75E5" w:rsidRDefault="00C67B9E" w:rsidP="00D83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099" w:type="dxa"/>
            <w:vAlign w:val="center"/>
          </w:tcPr>
          <w:p w:rsidR="00C67B9E" w:rsidRPr="000D75E5" w:rsidRDefault="00C67B9E" w:rsidP="00D83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D75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Цена, руб.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1</w:t>
            </w:r>
          </w:p>
        </w:tc>
        <w:tc>
          <w:tcPr>
            <w:tcW w:w="7230" w:type="dxa"/>
            <w:vAlign w:val="center"/>
          </w:tcPr>
          <w:p w:rsidR="00E62F06" w:rsidRPr="00264EDE" w:rsidRDefault="00E62F0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Скоба 4 мм.</w:t>
            </w:r>
          </w:p>
        </w:tc>
        <w:tc>
          <w:tcPr>
            <w:tcW w:w="1134" w:type="dxa"/>
            <w:vAlign w:val="center"/>
          </w:tcPr>
          <w:p w:rsidR="00E62F06" w:rsidRPr="00264EDE" w:rsidRDefault="00E62F06" w:rsidP="00AA6E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2</w:t>
            </w:r>
          </w:p>
        </w:tc>
        <w:tc>
          <w:tcPr>
            <w:tcW w:w="7230" w:type="dxa"/>
            <w:vAlign w:val="center"/>
          </w:tcPr>
          <w:p w:rsidR="00E62F06" w:rsidRPr="00264EDE" w:rsidRDefault="00E62F0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Скоба 5 мм.</w:t>
            </w:r>
          </w:p>
        </w:tc>
        <w:tc>
          <w:tcPr>
            <w:tcW w:w="1134" w:type="dxa"/>
            <w:vAlign w:val="center"/>
          </w:tcPr>
          <w:p w:rsidR="00E62F06" w:rsidRPr="00264EDE" w:rsidRDefault="00E62F06" w:rsidP="00AA6E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7230" w:type="dxa"/>
            <w:vAlign w:val="center"/>
          </w:tcPr>
          <w:p w:rsidR="00E62F06" w:rsidRPr="00264EDE" w:rsidRDefault="00E62F0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Дюбель-хомут 5-10 мм.</w:t>
            </w:r>
          </w:p>
        </w:tc>
        <w:tc>
          <w:tcPr>
            <w:tcW w:w="1134" w:type="dxa"/>
            <w:vAlign w:val="center"/>
          </w:tcPr>
          <w:p w:rsidR="00E62F06" w:rsidRPr="00264EDE" w:rsidRDefault="00E62F06" w:rsidP="00AA6E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7230" w:type="dxa"/>
            <w:vAlign w:val="center"/>
          </w:tcPr>
          <w:p w:rsidR="00E62F06" w:rsidRPr="00264EDE" w:rsidRDefault="00E62F0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Дюбель-гвоздь 6,0х40.</w:t>
            </w:r>
          </w:p>
        </w:tc>
        <w:tc>
          <w:tcPr>
            <w:tcW w:w="1134" w:type="dxa"/>
            <w:vAlign w:val="center"/>
          </w:tcPr>
          <w:p w:rsidR="00E62F06" w:rsidRPr="00264EDE" w:rsidRDefault="00E62F06" w:rsidP="00AA6E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7230" w:type="dxa"/>
            <w:vAlign w:val="center"/>
          </w:tcPr>
          <w:p w:rsidR="00E62F06" w:rsidRPr="00264EDE" w:rsidRDefault="00E62F0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Кабель UTP  2пары.</w:t>
            </w:r>
          </w:p>
        </w:tc>
        <w:tc>
          <w:tcPr>
            <w:tcW w:w="1134" w:type="dxa"/>
            <w:vAlign w:val="center"/>
          </w:tcPr>
          <w:p w:rsidR="00E62F06" w:rsidRPr="00264EDE" w:rsidRDefault="00E62F06" w:rsidP="00AA6E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7230" w:type="dxa"/>
            <w:vAlign w:val="center"/>
          </w:tcPr>
          <w:p w:rsidR="00E62F06" w:rsidRPr="00264EDE" w:rsidRDefault="00E62F0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Кабель UTP  4пары.</w:t>
            </w:r>
          </w:p>
        </w:tc>
        <w:tc>
          <w:tcPr>
            <w:tcW w:w="1134" w:type="dxa"/>
            <w:vAlign w:val="center"/>
          </w:tcPr>
          <w:p w:rsidR="00E62F06" w:rsidRPr="00264EDE" w:rsidRDefault="00E62F06" w:rsidP="00AA6E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7230" w:type="dxa"/>
            <w:vAlign w:val="center"/>
          </w:tcPr>
          <w:p w:rsidR="00E62F06" w:rsidRPr="00264EDE" w:rsidRDefault="00E62F0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Коннектор RJ 11/12 6Р4С, телефонный, обжимной</w:t>
            </w:r>
          </w:p>
        </w:tc>
        <w:tc>
          <w:tcPr>
            <w:tcW w:w="1134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E62F06" w:rsidRPr="00264EDE" w:rsidRDefault="00C207D1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7230" w:type="dxa"/>
            <w:vAlign w:val="center"/>
          </w:tcPr>
          <w:p w:rsidR="00E62F06" w:rsidRPr="00264EDE" w:rsidRDefault="00E62F0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Розетка RJ-45</w:t>
            </w:r>
          </w:p>
        </w:tc>
        <w:tc>
          <w:tcPr>
            <w:tcW w:w="1134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7230" w:type="dxa"/>
            <w:vAlign w:val="center"/>
          </w:tcPr>
          <w:p w:rsidR="00E62F06" w:rsidRPr="00264EDE" w:rsidRDefault="00E62F0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Розетка RJ-45</w:t>
            </w: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x2</w:t>
            </w:r>
          </w:p>
        </w:tc>
        <w:tc>
          <w:tcPr>
            <w:tcW w:w="1134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7230" w:type="dxa"/>
            <w:vAlign w:val="center"/>
          </w:tcPr>
          <w:p w:rsidR="00E62F06" w:rsidRPr="00264EDE" w:rsidRDefault="00E62F0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Скотч-Лок изолированный (К2)</w:t>
            </w:r>
          </w:p>
        </w:tc>
        <w:tc>
          <w:tcPr>
            <w:tcW w:w="1134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D75E5" w:rsidRPr="000D75E5" w:rsidTr="00193E62">
        <w:tc>
          <w:tcPr>
            <w:tcW w:w="851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</w:p>
        </w:tc>
        <w:tc>
          <w:tcPr>
            <w:tcW w:w="7230" w:type="dxa"/>
            <w:vAlign w:val="center"/>
          </w:tcPr>
          <w:p w:rsidR="00E62F06" w:rsidRPr="00264EDE" w:rsidRDefault="00E62F06" w:rsidP="00AA6E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Хомут.</w:t>
            </w:r>
          </w:p>
        </w:tc>
        <w:tc>
          <w:tcPr>
            <w:tcW w:w="1134" w:type="dxa"/>
            <w:vAlign w:val="center"/>
          </w:tcPr>
          <w:p w:rsidR="00E62F06" w:rsidRPr="00264EDE" w:rsidRDefault="00E62F06" w:rsidP="00AA6E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E62F06" w:rsidRPr="00264EDE" w:rsidRDefault="00E62F06" w:rsidP="00AA6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</w:tbl>
    <w:tbl>
      <w:tblPr>
        <w:tblW w:w="10456" w:type="dxa"/>
        <w:tblInd w:w="-743" w:type="dxa"/>
        <w:tblLook w:val="04A0"/>
      </w:tblPr>
      <w:tblGrid>
        <w:gridCol w:w="10462"/>
      </w:tblGrid>
      <w:tr w:rsidR="003C398B" w:rsidRPr="000D75E5" w:rsidTr="004A6AAE">
        <w:trPr>
          <w:trHeight w:val="30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98B" w:rsidRPr="004A6AAE" w:rsidRDefault="003C398B" w:rsidP="003C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3C398B" w:rsidRPr="004A6AAE" w:rsidRDefault="003C398B" w:rsidP="003C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6A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Оборудование.</w:t>
            </w:r>
          </w:p>
          <w:p w:rsidR="003C398B" w:rsidRPr="004A6AAE" w:rsidRDefault="003C398B" w:rsidP="003C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tbl>
            <w:tblPr>
              <w:tblStyle w:val="a3"/>
              <w:tblW w:w="10236" w:type="dxa"/>
              <w:tblLook w:val="04A0"/>
            </w:tblPr>
            <w:tblGrid>
              <w:gridCol w:w="880"/>
              <w:gridCol w:w="7230"/>
              <w:gridCol w:w="1134"/>
              <w:gridCol w:w="992"/>
            </w:tblGrid>
            <w:tr w:rsidR="004A6AAE" w:rsidRPr="004A6AAE" w:rsidTr="004A6AAE">
              <w:tc>
                <w:tcPr>
                  <w:tcW w:w="880" w:type="dxa"/>
                  <w:vAlign w:val="center"/>
                </w:tcPr>
                <w:p w:rsidR="003C398B" w:rsidRPr="004A6AAE" w:rsidRDefault="003C398B" w:rsidP="003C398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6AA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7230" w:type="dxa"/>
                  <w:vAlign w:val="center"/>
                </w:tcPr>
                <w:p w:rsidR="003C398B" w:rsidRPr="004A6AAE" w:rsidRDefault="003C398B" w:rsidP="00440ED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6AA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Виды оборудования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3C398B" w:rsidRPr="004A6AAE" w:rsidRDefault="003C398B" w:rsidP="003C398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6AA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992" w:type="dxa"/>
                  <w:vAlign w:val="center"/>
                </w:tcPr>
                <w:p w:rsidR="003C398B" w:rsidRPr="004A6AAE" w:rsidRDefault="003C398B" w:rsidP="003C398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6AA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Цена, руб.</w:t>
                  </w:r>
                </w:p>
              </w:tc>
            </w:tr>
            <w:tr w:rsidR="004A6AAE" w:rsidRPr="004A6AAE" w:rsidTr="004A6AAE">
              <w:tc>
                <w:tcPr>
                  <w:tcW w:w="880" w:type="dxa"/>
                  <w:vAlign w:val="center"/>
                </w:tcPr>
                <w:p w:rsidR="003C398B" w:rsidRPr="00264EDE" w:rsidRDefault="003C398B" w:rsidP="004A6A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30" w:type="dxa"/>
                  <w:vAlign w:val="center"/>
                </w:tcPr>
                <w:p w:rsidR="003C398B" w:rsidRPr="00264EDE" w:rsidRDefault="003C398B" w:rsidP="003C39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Абонентский </w:t>
                  </w: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VoIP</w:t>
                  </w: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-шлюз </w:t>
                  </w: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EltexTAU</w:t>
                  </w: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-2 </w:t>
                  </w: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M</w:t>
                  </w: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IP</w:t>
                  </w: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(2 порта)</w:t>
                  </w:r>
                </w:p>
              </w:tc>
              <w:tc>
                <w:tcPr>
                  <w:tcW w:w="1134" w:type="dxa"/>
                </w:tcPr>
                <w:p w:rsidR="003C398B" w:rsidRPr="00264EDE" w:rsidRDefault="003C398B" w:rsidP="003C398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92" w:type="dxa"/>
                  <w:vAlign w:val="center"/>
                </w:tcPr>
                <w:p w:rsidR="003C398B" w:rsidRPr="00264EDE" w:rsidRDefault="003C398B" w:rsidP="003C39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4 000</w:t>
                  </w:r>
                </w:p>
              </w:tc>
            </w:tr>
            <w:tr w:rsidR="004A6AAE" w:rsidRPr="004A6AAE" w:rsidTr="004A6AAE">
              <w:tc>
                <w:tcPr>
                  <w:tcW w:w="880" w:type="dxa"/>
                  <w:vAlign w:val="center"/>
                </w:tcPr>
                <w:p w:rsidR="003C398B" w:rsidRPr="00264EDE" w:rsidRDefault="003C398B" w:rsidP="004A6A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30" w:type="dxa"/>
                  <w:vAlign w:val="center"/>
                </w:tcPr>
                <w:p w:rsidR="003C398B" w:rsidRPr="00264EDE" w:rsidRDefault="003C398B" w:rsidP="003C39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Абонентский VoIP-шлюз Eltex TAU-8.IP (8 портов)</w:t>
                  </w:r>
                </w:p>
              </w:tc>
              <w:tc>
                <w:tcPr>
                  <w:tcW w:w="1134" w:type="dxa"/>
                </w:tcPr>
                <w:p w:rsidR="003C398B" w:rsidRPr="00264EDE" w:rsidRDefault="003C398B" w:rsidP="003C398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92" w:type="dxa"/>
                  <w:vAlign w:val="center"/>
                </w:tcPr>
                <w:p w:rsidR="003C398B" w:rsidRPr="00264EDE" w:rsidRDefault="003C398B" w:rsidP="003C39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264ED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14 000</w:t>
                  </w:r>
                </w:p>
              </w:tc>
            </w:tr>
          </w:tbl>
          <w:p w:rsidR="003C398B" w:rsidRPr="004A6AAE" w:rsidRDefault="003C398B" w:rsidP="003C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C398B" w:rsidRPr="004A6AAE" w:rsidRDefault="003C398B" w:rsidP="003C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A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Примечания:</w:t>
            </w:r>
          </w:p>
        </w:tc>
      </w:tr>
      <w:tr w:rsidR="003C398B" w:rsidRPr="000D75E5" w:rsidTr="004A6AAE">
        <w:trPr>
          <w:trHeight w:val="509"/>
        </w:trPr>
        <w:tc>
          <w:tcPr>
            <w:tcW w:w="10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98B" w:rsidRPr="00264EDE" w:rsidRDefault="003C398B" w:rsidP="003C39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Цены указаны с учетом НДС. </w:t>
            </w:r>
          </w:p>
          <w:p w:rsidR="003C398B" w:rsidRPr="00264EDE" w:rsidRDefault="003C398B" w:rsidP="003C39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Предоставление номера (к пунктам 16-27 Прейскуранта):</w:t>
            </w:r>
          </w:p>
          <w:p w:rsidR="003C398B" w:rsidRPr="00264EDE" w:rsidRDefault="003C398B" w:rsidP="003C398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выделение абонентского номера.</w:t>
            </w:r>
          </w:p>
          <w:p w:rsidR="003C398B" w:rsidRPr="00264EDE" w:rsidRDefault="003C398B" w:rsidP="003C398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регистрация учетной записи на оборудовании Оператора (АТС).</w:t>
            </w:r>
          </w:p>
          <w:p w:rsidR="003C398B" w:rsidRPr="00264EDE" w:rsidRDefault="003C398B" w:rsidP="003C398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регистрация учетной записи в биллинговой системе.</w:t>
            </w:r>
          </w:p>
          <w:p w:rsidR="003C398B" w:rsidRPr="00264EDE" w:rsidRDefault="003C398B" w:rsidP="003C398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формирование необходимых документов.</w:t>
            </w:r>
          </w:p>
          <w:p w:rsidR="003C398B" w:rsidRPr="00264EDE" w:rsidRDefault="003C398B" w:rsidP="003C39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Для подключения Мобильного устройство, необходима установка ПО, Оператор связи не несет ответственности за работу ПО.</w:t>
            </w:r>
          </w:p>
          <w:p w:rsidR="003C398B" w:rsidRPr="00264EDE" w:rsidRDefault="003C398B" w:rsidP="003C39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Работы по подключению и настройке дополнительных телефонных аппаратов производятся платно.</w:t>
            </w:r>
          </w:p>
          <w:p w:rsidR="003C398B" w:rsidRPr="00264EDE" w:rsidRDefault="003C398B" w:rsidP="003C39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завершению монтажных работ подписывается акт с указанием выполненных работ и использованных расходных материалов.</w:t>
            </w:r>
          </w:p>
          <w:p w:rsidR="00F02C8C" w:rsidRPr="00264EDE" w:rsidRDefault="00F02C8C" w:rsidP="003C39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Оплата услуг производится наличными при проведении работ по квитанции технику.</w:t>
            </w:r>
          </w:p>
          <w:p w:rsidR="003C398B" w:rsidRPr="00264EDE" w:rsidRDefault="003C398B" w:rsidP="003C39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если заказчик предполагает прокладку кабеля в кабель - канале или трубе (в том числе гофрированной), то данные материалы предоставляются заказчиком услуги.</w:t>
            </w:r>
          </w:p>
          <w:p w:rsidR="003C398B" w:rsidRPr="00264EDE" w:rsidRDefault="003C398B" w:rsidP="003C39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 заказе услуги связанной с работой с кабелем или розеткой, заказчик обязан до прихода мастера обеспечить беспрепятственный, свободный доступ к данным объектам. (Например, предполагается прокладка кабеля в кабель - канале плинтуса, заказчик обязан убрать мебель, предметы интерьера, бытовую технику и т.п. предметы не менее чем на 1 метр от предполагаемой трассы прокладки кабеля, а также от розеток, подключаемых к данному кабелю). </w:t>
            </w:r>
          </w:p>
          <w:p w:rsidR="003C398B" w:rsidRPr="00264EDE" w:rsidRDefault="003C398B" w:rsidP="003C39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Если при прокладке кабеля предполагается его монтаж под наличниками дверей или арок, то заказчик обязан самостоятельно, до прихода мастера, демонтировать данные наличники.</w:t>
            </w:r>
          </w:p>
          <w:p w:rsidR="003C398B" w:rsidRPr="004A6AAE" w:rsidRDefault="003C398B" w:rsidP="003C398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398B" w:rsidRPr="000D75E5" w:rsidTr="004A6AAE">
        <w:trPr>
          <w:trHeight w:val="300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C398B" w:rsidRPr="000D75E5" w:rsidRDefault="003C398B" w:rsidP="003C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C398B" w:rsidRPr="000D75E5" w:rsidTr="004A6AAE">
        <w:trPr>
          <w:trHeight w:val="797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C398B" w:rsidRPr="000D75E5" w:rsidRDefault="003C398B" w:rsidP="003C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C398B" w:rsidRPr="000D75E5" w:rsidTr="004A6AAE">
        <w:trPr>
          <w:trHeight w:val="300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C398B" w:rsidRPr="000D75E5" w:rsidRDefault="003C398B" w:rsidP="003C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C398B" w:rsidRPr="000D75E5" w:rsidTr="004A6AAE">
        <w:trPr>
          <w:trHeight w:val="300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C398B" w:rsidRPr="000D75E5" w:rsidRDefault="003C398B" w:rsidP="003C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107F07" w:rsidRPr="000D75E5" w:rsidRDefault="00107F07" w:rsidP="003C398B">
      <w:pPr>
        <w:ind w:left="-850" w:hanging="1"/>
        <w:rPr>
          <w:color w:val="000000" w:themeColor="text1"/>
        </w:rPr>
      </w:pPr>
    </w:p>
    <w:sectPr w:rsidR="00107F07" w:rsidRPr="000D75E5" w:rsidSect="00EA7679">
      <w:footerReference w:type="default" r:id="rId8"/>
      <w:pgSz w:w="11906" w:h="16838"/>
      <w:pgMar w:top="-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68" w:rsidRDefault="00631068" w:rsidP="00193E62">
      <w:pPr>
        <w:spacing w:after="0" w:line="240" w:lineRule="auto"/>
      </w:pPr>
      <w:r>
        <w:separator/>
      </w:r>
    </w:p>
  </w:endnote>
  <w:endnote w:type="continuationSeparator" w:id="1">
    <w:p w:rsidR="00631068" w:rsidRDefault="00631068" w:rsidP="0019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890"/>
      <w:docPartObj>
        <w:docPartGallery w:val="Page Numbers (Bottom of Page)"/>
        <w:docPartUnique/>
      </w:docPartObj>
    </w:sdtPr>
    <w:sdtContent>
      <w:p w:rsidR="00AA6EF9" w:rsidRDefault="0036497F">
        <w:pPr>
          <w:pStyle w:val="a7"/>
          <w:jc w:val="right"/>
        </w:pPr>
        <w:r>
          <w:fldChar w:fldCharType="begin"/>
        </w:r>
        <w:r w:rsidR="00582492">
          <w:instrText xml:space="preserve"> PAGE   \* MERGEFORMAT </w:instrText>
        </w:r>
        <w:r>
          <w:fldChar w:fldCharType="separate"/>
        </w:r>
        <w:r w:rsidR="00CF1B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6EF9" w:rsidRDefault="00AA6E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68" w:rsidRDefault="00631068" w:rsidP="00193E62">
      <w:pPr>
        <w:spacing w:after="0" w:line="240" w:lineRule="auto"/>
      </w:pPr>
      <w:r>
        <w:separator/>
      </w:r>
    </w:p>
  </w:footnote>
  <w:footnote w:type="continuationSeparator" w:id="1">
    <w:p w:rsidR="00631068" w:rsidRDefault="00631068" w:rsidP="0019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7A1A"/>
    <w:multiLevelType w:val="hybridMultilevel"/>
    <w:tmpl w:val="39503D2C"/>
    <w:lvl w:ilvl="0" w:tplc="5428E4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E606E"/>
    <w:multiLevelType w:val="hybridMultilevel"/>
    <w:tmpl w:val="4A0C3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F07"/>
    <w:rsid w:val="000253E0"/>
    <w:rsid w:val="00031DDF"/>
    <w:rsid w:val="00081B71"/>
    <w:rsid w:val="000D75E5"/>
    <w:rsid w:val="001056D0"/>
    <w:rsid w:val="00107F07"/>
    <w:rsid w:val="0018409D"/>
    <w:rsid w:val="00193E62"/>
    <w:rsid w:val="001A2CA3"/>
    <w:rsid w:val="001E525E"/>
    <w:rsid w:val="001F65F6"/>
    <w:rsid w:val="001F7369"/>
    <w:rsid w:val="002609F9"/>
    <w:rsid w:val="00264EDE"/>
    <w:rsid w:val="002C5285"/>
    <w:rsid w:val="00313D81"/>
    <w:rsid w:val="0036497F"/>
    <w:rsid w:val="003B153B"/>
    <w:rsid w:val="003C398B"/>
    <w:rsid w:val="003D1D1A"/>
    <w:rsid w:val="00440B9A"/>
    <w:rsid w:val="00440ED0"/>
    <w:rsid w:val="00452C41"/>
    <w:rsid w:val="004A6AAE"/>
    <w:rsid w:val="004D2823"/>
    <w:rsid w:val="005148EA"/>
    <w:rsid w:val="005214E0"/>
    <w:rsid w:val="00582492"/>
    <w:rsid w:val="005D69FA"/>
    <w:rsid w:val="005E7242"/>
    <w:rsid w:val="00631068"/>
    <w:rsid w:val="006D608F"/>
    <w:rsid w:val="007A3B35"/>
    <w:rsid w:val="007A75D1"/>
    <w:rsid w:val="007C1E50"/>
    <w:rsid w:val="00891187"/>
    <w:rsid w:val="008913CF"/>
    <w:rsid w:val="008E578F"/>
    <w:rsid w:val="00915645"/>
    <w:rsid w:val="00967642"/>
    <w:rsid w:val="00987B80"/>
    <w:rsid w:val="009F4320"/>
    <w:rsid w:val="00A457A2"/>
    <w:rsid w:val="00A53207"/>
    <w:rsid w:val="00A568BF"/>
    <w:rsid w:val="00A87BE5"/>
    <w:rsid w:val="00A94BCA"/>
    <w:rsid w:val="00A95ADB"/>
    <w:rsid w:val="00AA6EF9"/>
    <w:rsid w:val="00AB26D3"/>
    <w:rsid w:val="00AF3C11"/>
    <w:rsid w:val="00B041B8"/>
    <w:rsid w:val="00B5599C"/>
    <w:rsid w:val="00B92DB8"/>
    <w:rsid w:val="00BB2277"/>
    <w:rsid w:val="00BC0493"/>
    <w:rsid w:val="00BE073E"/>
    <w:rsid w:val="00C207D1"/>
    <w:rsid w:val="00C5166C"/>
    <w:rsid w:val="00C67B9E"/>
    <w:rsid w:val="00C94F27"/>
    <w:rsid w:val="00C95508"/>
    <w:rsid w:val="00CF0930"/>
    <w:rsid w:val="00CF1BA6"/>
    <w:rsid w:val="00CF6952"/>
    <w:rsid w:val="00D103EE"/>
    <w:rsid w:val="00D2345E"/>
    <w:rsid w:val="00D833E9"/>
    <w:rsid w:val="00DC5C0A"/>
    <w:rsid w:val="00E60874"/>
    <w:rsid w:val="00E62F06"/>
    <w:rsid w:val="00E71281"/>
    <w:rsid w:val="00EA7679"/>
    <w:rsid w:val="00F02C8C"/>
    <w:rsid w:val="00F21A91"/>
    <w:rsid w:val="00F41D6B"/>
    <w:rsid w:val="00FB4054"/>
    <w:rsid w:val="00FD1374"/>
    <w:rsid w:val="00FD59E7"/>
    <w:rsid w:val="00FD7FD8"/>
    <w:rsid w:val="00FE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F0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9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3E62"/>
  </w:style>
  <w:style w:type="paragraph" w:styleId="a7">
    <w:name w:val="footer"/>
    <w:basedOn w:val="a"/>
    <w:link w:val="a8"/>
    <w:uiPriority w:val="99"/>
    <w:unhideWhenUsed/>
    <w:rsid w:val="0019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E62"/>
  </w:style>
  <w:style w:type="paragraph" w:styleId="a9">
    <w:name w:val="Title"/>
    <w:basedOn w:val="a"/>
    <w:link w:val="aa"/>
    <w:qFormat/>
    <w:rsid w:val="00C95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a">
    <w:name w:val="Название Знак"/>
    <w:basedOn w:val="a0"/>
    <w:link w:val="a9"/>
    <w:rsid w:val="00C95508"/>
    <w:rPr>
      <w:rFonts w:ascii="Times New Roman" w:eastAsia="Times New Roman" w:hAnsi="Times New Roman" w:cs="Times New Roman"/>
      <w:b/>
      <w:sz w:val="20"/>
      <w:szCs w:val="20"/>
    </w:rPr>
  </w:style>
  <w:style w:type="character" w:styleId="ab">
    <w:name w:val="Book Title"/>
    <w:basedOn w:val="a0"/>
    <w:uiPriority w:val="33"/>
    <w:qFormat/>
    <w:rsid w:val="00C95508"/>
    <w:rPr>
      <w:b/>
      <w:bCs/>
      <w:smallCaps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F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Оксана</cp:lastModifiedBy>
  <cp:revision>3</cp:revision>
  <dcterms:created xsi:type="dcterms:W3CDTF">2017-01-09T06:53:00Z</dcterms:created>
  <dcterms:modified xsi:type="dcterms:W3CDTF">2017-01-09T11:45:00Z</dcterms:modified>
</cp:coreProperties>
</file>